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4A75F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23 марта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DB29C4" w:rsidRDefault="00BD2EF9" w:rsidP="00DB29C4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DB29C4">
              <w:rPr>
                <w:rFonts w:eastAsia="Times New Roman" w:cs="Times New Roman"/>
                <w:szCs w:val="26"/>
              </w:rPr>
              <w:t>27/5-618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1406FF" w:rsidRPr="00E86CA9" w:rsidRDefault="001406FF" w:rsidP="001406FF">
      <w:pPr>
        <w:tabs>
          <w:tab w:val="left" w:pos="7575"/>
        </w:tabs>
        <w:ind w:right="-23"/>
        <w:jc w:val="center"/>
        <w:rPr>
          <w:szCs w:val="26"/>
        </w:rPr>
      </w:pPr>
      <w:r w:rsidRPr="00E86CA9">
        <w:rPr>
          <w:szCs w:val="26"/>
        </w:rPr>
        <w:t xml:space="preserve">О </w:t>
      </w:r>
      <w:r>
        <w:rPr>
          <w:szCs w:val="26"/>
        </w:rPr>
        <w:t>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</w:t>
      </w:r>
    </w:p>
    <w:p w:rsidR="00BD2EF9" w:rsidRDefault="00BD2EF9" w:rsidP="00BD2EF9">
      <w:pPr>
        <w:ind w:firstLine="709"/>
        <w:rPr>
          <w:rFonts w:eastAsia="Times New Roman" w:cs="Times New Roman"/>
          <w:bCs/>
          <w:szCs w:val="26"/>
          <w:lang w:eastAsia="ru-RU"/>
        </w:rPr>
      </w:pPr>
    </w:p>
    <w:p w:rsidR="00BD2EF9" w:rsidRPr="00DF24B6" w:rsidRDefault="001406FF" w:rsidP="00BD2EF9">
      <w:pPr>
        <w:ind w:firstLine="709"/>
        <w:rPr>
          <w:rFonts w:eastAsia="Times New Roman" w:cs="Times New Roman"/>
          <w:szCs w:val="26"/>
          <w:lang w:eastAsia="ru-RU"/>
        </w:rPr>
      </w:pPr>
      <w:r w:rsidRPr="00A97CC5">
        <w:rPr>
          <w:szCs w:val="26"/>
        </w:rPr>
        <w:t xml:space="preserve">В соответствии </w:t>
      </w:r>
      <w:r>
        <w:rPr>
          <w:szCs w:val="26"/>
        </w:rPr>
        <w:t>с</w:t>
      </w:r>
      <w:r w:rsidRPr="00A97CC5">
        <w:rPr>
          <w:szCs w:val="26"/>
        </w:rPr>
        <w:t xml:space="preserve"> </w:t>
      </w:r>
      <w:r>
        <w:rPr>
          <w:szCs w:val="26"/>
        </w:rPr>
        <w:t xml:space="preserve">Градостроительным </w:t>
      </w:r>
      <w:r w:rsidRPr="00A97CC5">
        <w:rPr>
          <w:szCs w:val="26"/>
        </w:rPr>
        <w:t>кодекс</w:t>
      </w:r>
      <w:r>
        <w:rPr>
          <w:szCs w:val="26"/>
        </w:rPr>
        <w:t>ом</w:t>
      </w:r>
      <w:r w:rsidRPr="00A97CC5">
        <w:rPr>
          <w:szCs w:val="26"/>
        </w:rPr>
        <w:t xml:space="preserve"> Российской Федерации, </w:t>
      </w:r>
      <w:r w:rsidR="008510A2" w:rsidRPr="001406FF">
        <w:rPr>
          <w:rFonts w:eastAsia="Times New Roman" w:cs="Times New Roman"/>
          <w:szCs w:val="26"/>
          <w:lang w:eastAsia="ru-RU"/>
        </w:rPr>
        <w:t>Федеральн</w:t>
      </w:r>
      <w:r w:rsidR="008510A2">
        <w:rPr>
          <w:rFonts w:eastAsia="Times New Roman" w:cs="Times New Roman"/>
          <w:szCs w:val="26"/>
          <w:lang w:eastAsia="ru-RU"/>
        </w:rPr>
        <w:t xml:space="preserve">ым </w:t>
      </w:r>
      <w:r w:rsidR="008510A2" w:rsidRPr="001406FF">
        <w:rPr>
          <w:rFonts w:eastAsia="Times New Roman" w:cs="Times New Roman"/>
          <w:szCs w:val="26"/>
          <w:lang w:eastAsia="ru-RU"/>
        </w:rPr>
        <w:t>закон</w:t>
      </w:r>
      <w:r w:rsidR="008510A2">
        <w:rPr>
          <w:rFonts w:eastAsia="Times New Roman" w:cs="Times New Roman"/>
          <w:szCs w:val="26"/>
          <w:lang w:eastAsia="ru-RU"/>
        </w:rPr>
        <w:t>ом</w:t>
      </w:r>
      <w:r w:rsidR="008510A2" w:rsidRPr="001406FF">
        <w:rPr>
          <w:rFonts w:eastAsia="Times New Roman" w:cs="Times New Roman"/>
          <w:szCs w:val="26"/>
          <w:lang w:eastAsia="ru-RU"/>
        </w:rPr>
        <w:t xml:space="preserve"> от 13.07.2020 № 193-ФЗ «О государственной поддержке предпринимательской деятельности в Арктической зоне Российской Федерации»</w:t>
      </w:r>
      <w:r w:rsidR="008510A2">
        <w:rPr>
          <w:rFonts w:eastAsia="Times New Roman" w:cs="Times New Roman"/>
          <w:szCs w:val="26"/>
          <w:lang w:eastAsia="ru-RU"/>
        </w:rPr>
        <w:t xml:space="preserve">, </w:t>
      </w:r>
      <w:r>
        <w:rPr>
          <w:szCs w:val="26"/>
        </w:rPr>
        <w:t xml:space="preserve">статьей 28 </w:t>
      </w:r>
      <w:r w:rsidR="00CA2712" w:rsidRPr="003C4216">
        <w:rPr>
          <w:rFonts w:eastAsia="Calibri" w:cs="Times New Roman"/>
          <w:szCs w:val="26"/>
        </w:rPr>
        <w:t xml:space="preserve">Устава </w:t>
      </w:r>
      <w:r w:rsidR="00CA2712">
        <w:rPr>
          <w:rFonts w:eastAsia="Calibri" w:cs="Times New Roman"/>
          <w:szCs w:val="26"/>
        </w:rPr>
        <w:t>городского округа</w:t>
      </w:r>
      <w:r w:rsidR="00CA2712" w:rsidRPr="003C4216">
        <w:rPr>
          <w:rFonts w:eastAsia="Calibri" w:cs="Times New Roman"/>
          <w:szCs w:val="26"/>
        </w:rPr>
        <w:t xml:space="preserve"> город Норильск</w:t>
      </w:r>
      <w:r w:rsidR="00CA2712">
        <w:rPr>
          <w:rFonts w:eastAsia="Calibri" w:cs="Times New Roman"/>
          <w:szCs w:val="26"/>
        </w:rPr>
        <w:t xml:space="preserve"> Красноярского края</w:t>
      </w:r>
      <w:r w:rsidR="00BD2EF9" w:rsidRPr="00DF24B6">
        <w:rPr>
          <w:rFonts w:eastAsia="Times New Roman" w:cs="Times New Roman"/>
          <w:lang w:eastAsia="ru-RU"/>
        </w:rPr>
        <w:t xml:space="preserve">, </w:t>
      </w:r>
      <w:r w:rsidR="00BD2EF9" w:rsidRPr="00DF24B6">
        <w:rPr>
          <w:rFonts w:eastAsia="Times New Roman" w:cs="Times New Roman"/>
          <w:szCs w:val="26"/>
          <w:lang w:eastAsia="ru-RU"/>
        </w:rPr>
        <w:t>Городской Совет</w:t>
      </w:r>
    </w:p>
    <w:p w:rsidR="00BD2EF9" w:rsidRPr="00DF24B6" w:rsidRDefault="00BD2EF9" w:rsidP="00BD2EF9">
      <w:pPr>
        <w:ind w:firstLine="709"/>
        <w:rPr>
          <w:rFonts w:eastAsia="Times New Roman" w:cs="Times New Roman"/>
          <w:szCs w:val="26"/>
          <w:lang w:eastAsia="ru-RU"/>
        </w:rPr>
      </w:pPr>
    </w:p>
    <w:p w:rsidR="00BD2EF9" w:rsidRDefault="00BD2EF9" w:rsidP="00CD7F8E">
      <w:pPr>
        <w:ind w:firstLine="709"/>
        <w:rPr>
          <w:rFonts w:eastAsia="Times New Roman" w:cs="Times New Roman"/>
          <w:b/>
          <w:szCs w:val="26"/>
          <w:lang w:eastAsia="ru-RU"/>
        </w:rPr>
      </w:pPr>
      <w:r w:rsidRPr="00DF24B6">
        <w:rPr>
          <w:rFonts w:eastAsia="Times New Roman" w:cs="Times New Roman"/>
          <w:b/>
          <w:szCs w:val="26"/>
          <w:lang w:eastAsia="ru-RU"/>
        </w:rPr>
        <w:t>РЕШИЛ:</w:t>
      </w:r>
    </w:p>
    <w:p w:rsidR="00BD2EF9" w:rsidRPr="00DF24B6" w:rsidRDefault="00BD2EF9" w:rsidP="00BD2EF9">
      <w:pPr>
        <w:rPr>
          <w:rFonts w:eastAsia="Times New Roman" w:cs="Times New Roman"/>
          <w:b/>
          <w:szCs w:val="26"/>
          <w:lang w:eastAsia="ru-RU"/>
        </w:rPr>
      </w:pPr>
    </w:p>
    <w:p w:rsidR="001406FF" w:rsidRPr="001406FF" w:rsidRDefault="001406FF" w:rsidP="00973681">
      <w:pPr>
        <w:ind w:firstLine="709"/>
        <w:contextualSpacing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1. В</w:t>
      </w:r>
      <w:r w:rsidRPr="001406FF">
        <w:rPr>
          <w:rFonts w:eastAsia="Times New Roman" w:cs="Times New Roman"/>
          <w:szCs w:val="26"/>
          <w:lang w:eastAsia="ru-RU"/>
        </w:rPr>
        <w:t xml:space="preserve">нести в Правила землепользования и застройки муниципального образования город Норильск, утвержденные решением Городского Совета </w:t>
      </w:r>
      <w:r>
        <w:rPr>
          <w:rFonts w:eastAsia="Times New Roman" w:cs="Times New Roman"/>
          <w:szCs w:val="26"/>
          <w:lang w:eastAsia="ru-RU"/>
        </w:rPr>
        <w:t xml:space="preserve">             </w:t>
      </w:r>
      <w:r w:rsidRPr="001406FF">
        <w:rPr>
          <w:rFonts w:eastAsia="Times New Roman" w:cs="Times New Roman"/>
          <w:szCs w:val="26"/>
          <w:lang w:eastAsia="ru-RU"/>
        </w:rPr>
        <w:t>от 10.11.2009 № 22-533 (далее – Правила), следующие изменения:</w:t>
      </w:r>
    </w:p>
    <w:p w:rsidR="001406FF" w:rsidRPr="001406FF" w:rsidRDefault="001406FF" w:rsidP="00973681">
      <w:pPr>
        <w:tabs>
          <w:tab w:val="left" w:pos="567"/>
        </w:tabs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1.1. В подразделе 1.1 раздела 1 главы 1 части 1 Правил:</w:t>
      </w:r>
    </w:p>
    <w:p w:rsidR="001406FF" w:rsidRPr="001406FF" w:rsidRDefault="001406FF" w:rsidP="00973681">
      <w:pPr>
        <w:tabs>
          <w:tab w:val="left" w:pos="567"/>
          <w:tab w:val="left" w:pos="993"/>
        </w:tabs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1.1.1. В абзаце шестнадцатом слова «и устойчивому» исключить.</w:t>
      </w:r>
    </w:p>
    <w:p w:rsidR="001406FF" w:rsidRPr="001406FF" w:rsidRDefault="001406FF" w:rsidP="00973681">
      <w:pPr>
        <w:tabs>
          <w:tab w:val="left" w:pos="993"/>
        </w:tabs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1.1.2. Абзац шестьдесят восьмой изложить в следующей редакции: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«комплексное развитие территорий - совокупность мероприятий,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граждан, обновление среды жизнедеятельности и территорий общего пользования муниципального образования город Норильск;».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1.1.3.  В абзаце восемьдесят четвертом слова «благоустройства территорий» заменить словами «комплексного развития территорий и их благоустройства».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1.2. В подразделе 1.3 раздела 1 главы 1 части I Правил: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1.2.1. Пункт 1.3.3.1 дополнить абзацем девятым следующего содержания: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 xml:space="preserve"> «- принимает решение о комплексном развитии территории в случаях, предусмотренных Градостроительным кодексом РФ.».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1.2.2. Абзац десятый пункта 1.3.3.2 исключить.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1.2.3. Пункт 1.3.3.2 дополнить абзацем тридцатым следующего содержания: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 xml:space="preserve"> «- осуществляет </w:t>
      </w:r>
      <w:r w:rsidRPr="001406FF">
        <w:rPr>
          <w:rFonts w:eastAsia="Times New Roman" w:cs="Times New Roman"/>
          <w:iCs/>
          <w:szCs w:val="26"/>
          <w:lang w:eastAsia="ru-RU"/>
        </w:rPr>
        <w:t xml:space="preserve">организацию в соответствии с федеральным законом </w:t>
      </w:r>
      <w:r w:rsidRPr="009E79AE">
        <w:rPr>
          <w:rFonts w:eastAsia="Times New Roman" w:cs="Times New Roman"/>
          <w:iCs/>
          <w:szCs w:val="26"/>
          <w:lang w:eastAsia="ru-RU"/>
        </w:rPr>
        <w:t xml:space="preserve">выполнения комплексных кадастровых работ и утверждение карты-плана территории, а также </w:t>
      </w:r>
      <w:r w:rsidRPr="009E79AE">
        <w:rPr>
          <w:rFonts w:eastAsia="Calibri" w:cs="Times New Roman"/>
          <w:szCs w:val="26"/>
        </w:rPr>
        <w:t>направление в орган регистрации прав заявления о государственном кадастровом учете и карты-плана территории</w:t>
      </w:r>
      <w:r w:rsidRPr="009E79AE">
        <w:rPr>
          <w:rFonts w:eastAsia="Times New Roman" w:cs="Times New Roman"/>
          <w:szCs w:val="26"/>
          <w:lang w:eastAsia="ru-RU"/>
        </w:rPr>
        <w:t>.».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lastRenderedPageBreak/>
        <w:t xml:space="preserve">1.3. Пункт 5 подраздела 3.2 раздела 3 главы 1 части </w:t>
      </w:r>
      <w:r w:rsidRPr="009E79AE">
        <w:rPr>
          <w:rFonts w:eastAsia="Times New Roman" w:cs="Times New Roman"/>
          <w:szCs w:val="26"/>
          <w:lang w:val="en-US" w:eastAsia="ru-RU"/>
        </w:rPr>
        <w:t>I</w:t>
      </w:r>
      <w:r w:rsidRPr="009E79AE">
        <w:rPr>
          <w:rFonts w:eastAsia="Times New Roman" w:cs="Times New Roman"/>
          <w:szCs w:val="26"/>
          <w:lang w:eastAsia="ru-RU"/>
        </w:rPr>
        <w:t xml:space="preserve"> Правил дополнить подпунктом 4 следующего содержания: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 xml:space="preserve">«4) </w:t>
      </w:r>
      <w:r w:rsidRPr="009E79AE">
        <w:rPr>
          <w:rFonts w:eastAsia="Times New Roman" w:cs="Times New Roman"/>
          <w:bCs/>
          <w:szCs w:val="26"/>
          <w:lang w:eastAsia="ru-RU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территории.».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bCs/>
          <w:szCs w:val="26"/>
          <w:lang w:eastAsia="ru-RU"/>
        </w:rPr>
        <w:t xml:space="preserve">1.4. </w:t>
      </w:r>
      <w:r w:rsidRPr="009E79AE">
        <w:rPr>
          <w:rFonts w:eastAsia="Times New Roman" w:cs="Times New Roman"/>
          <w:szCs w:val="26"/>
          <w:lang w:eastAsia="ru-RU"/>
        </w:rPr>
        <w:t>Пункт 4 подраздела 3.4 раздела 3 главы 1 части I Правил изложить в следующей редакции: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«4. Проект Решения о предоставлении Разрешения на отклонение подготавливается в течение пятнадцати рабочих дней со дня поступления заявления о предоставлении такого разрешения и подлежит рассмотрению на публичных слушаниях, проводимых с учетом положений статьи 39 Градостроительного кодекса РФ, за исключением случая, указанного в подпункте 1.1 пункта 1 настоящего подраздела.».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 xml:space="preserve">1.5. Пункт 1.1 главы 2 части </w:t>
      </w:r>
      <w:r w:rsidRPr="009E79AE">
        <w:rPr>
          <w:rFonts w:eastAsia="Times New Roman" w:cs="Times New Roman"/>
          <w:szCs w:val="26"/>
          <w:lang w:val="en-US" w:eastAsia="ru-RU"/>
        </w:rPr>
        <w:t>I</w:t>
      </w:r>
      <w:r w:rsidRPr="009E79AE">
        <w:rPr>
          <w:rFonts w:eastAsia="Times New Roman" w:cs="Times New Roman"/>
          <w:szCs w:val="26"/>
          <w:lang w:eastAsia="ru-RU"/>
        </w:rPr>
        <w:t xml:space="preserve"> Правил дополнить абзацем пятым следующего содержания: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«- 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в отношении земельных участков и (или) объектов капитального строительства, расположенных в границах такой территории.».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 xml:space="preserve">1.6. В разделе 3.1 главы 3 части </w:t>
      </w:r>
      <w:r w:rsidRPr="009E79AE">
        <w:rPr>
          <w:rFonts w:eastAsia="Times New Roman" w:cs="Times New Roman"/>
          <w:szCs w:val="26"/>
          <w:lang w:val="en-US" w:eastAsia="ru-RU"/>
        </w:rPr>
        <w:t>I</w:t>
      </w:r>
      <w:r w:rsidRPr="009E79AE">
        <w:rPr>
          <w:rFonts w:eastAsia="Times New Roman" w:cs="Times New Roman"/>
          <w:szCs w:val="26"/>
          <w:lang w:eastAsia="ru-RU"/>
        </w:rPr>
        <w:t xml:space="preserve"> Правил: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1.6.1. Подраздел 1.2 исключить.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1.6.2. Подраздел 1.3 дополнить пунктом 7 следующего содержания: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 xml:space="preserve">«7) планируется осуществление комплексного развития территории.». 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 xml:space="preserve">1.7. По всему тексту раздела 3.2 главы 3 части </w:t>
      </w:r>
      <w:r w:rsidRPr="009E79AE">
        <w:rPr>
          <w:rFonts w:eastAsia="Times New Roman" w:cs="Times New Roman"/>
          <w:szCs w:val="26"/>
          <w:lang w:val="en-US" w:eastAsia="ru-RU"/>
        </w:rPr>
        <w:t>I</w:t>
      </w:r>
      <w:r w:rsidRPr="009E79AE">
        <w:rPr>
          <w:rFonts w:eastAsia="Times New Roman" w:cs="Times New Roman"/>
          <w:szCs w:val="26"/>
          <w:lang w:eastAsia="ru-RU"/>
        </w:rPr>
        <w:t xml:space="preserve"> Правил слова «деятельности по комплексному и устойчивому развитию»</w:t>
      </w:r>
      <w:r w:rsidR="00973681">
        <w:rPr>
          <w:rFonts w:eastAsia="Times New Roman" w:cs="Times New Roman"/>
          <w:szCs w:val="26"/>
          <w:lang w:eastAsia="ru-RU"/>
        </w:rPr>
        <w:t xml:space="preserve">, </w:t>
      </w:r>
      <w:r w:rsidR="00973681" w:rsidRPr="009E79AE">
        <w:rPr>
          <w:rFonts w:eastAsia="Times New Roman" w:cs="Times New Roman"/>
          <w:szCs w:val="26"/>
          <w:lang w:eastAsia="ru-RU"/>
        </w:rPr>
        <w:t>«деятельности по</w:t>
      </w:r>
      <w:r w:rsidR="00973681">
        <w:rPr>
          <w:rFonts w:eastAsia="Times New Roman" w:cs="Times New Roman"/>
          <w:szCs w:val="26"/>
          <w:lang w:eastAsia="ru-RU"/>
        </w:rPr>
        <w:t xml:space="preserve"> ее</w:t>
      </w:r>
      <w:r w:rsidR="00973681" w:rsidRPr="009E79AE">
        <w:rPr>
          <w:rFonts w:eastAsia="Times New Roman" w:cs="Times New Roman"/>
          <w:szCs w:val="26"/>
          <w:lang w:eastAsia="ru-RU"/>
        </w:rPr>
        <w:t xml:space="preserve"> комплексному и устойчивому развитию»</w:t>
      </w:r>
      <w:r w:rsidRPr="009E79AE">
        <w:rPr>
          <w:rFonts w:eastAsia="Times New Roman" w:cs="Times New Roman"/>
          <w:szCs w:val="26"/>
          <w:lang w:eastAsia="ru-RU"/>
        </w:rPr>
        <w:t xml:space="preserve"> заменить словами «комплексного развития».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1.8. В разделе 3.3 главы 3 части I Правил: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1.8.1. Подпункт 1 пункта 1 изложить в следующей редакции: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«1) лицами, с которыми заключены договоры о комплексном развитии территории;».</w:t>
      </w:r>
    </w:p>
    <w:p w:rsidR="001406FF" w:rsidRPr="009E79AE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1.8.2. Подпункт 2 пункта 1 исключить.</w:t>
      </w:r>
    </w:p>
    <w:p w:rsidR="005C000E" w:rsidRPr="009E79AE" w:rsidRDefault="005C000E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1.8.3. Пункт 3 дополнить словами: «</w:t>
      </w:r>
      <w:r w:rsidR="00AB1150" w:rsidRPr="009E79AE">
        <w:rPr>
          <w:rFonts w:eastAsia="Times New Roman" w:cs="Times New Roman"/>
          <w:szCs w:val="26"/>
          <w:lang w:eastAsia="ru-RU"/>
        </w:rPr>
        <w:t xml:space="preserve">, </w:t>
      </w:r>
      <w:r w:rsidRPr="009E79AE">
        <w:rPr>
          <w:rFonts w:eastAsia="Times New Roman" w:cs="Times New Roman"/>
          <w:szCs w:val="26"/>
          <w:lang w:eastAsia="ru-RU"/>
        </w:rPr>
        <w:t>если иное не пред</w:t>
      </w:r>
      <w:r w:rsidR="00AB1150" w:rsidRPr="009E79AE">
        <w:rPr>
          <w:rFonts w:eastAsia="Times New Roman" w:cs="Times New Roman"/>
          <w:szCs w:val="26"/>
          <w:lang w:eastAsia="ru-RU"/>
        </w:rPr>
        <w:t>усмотрено частью 10.2 статьи 45 Градостроительного кодекса РФ.</w:t>
      </w:r>
      <w:r w:rsidR="007B75D1">
        <w:rPr>
          <w:rFonts w:eastAsia="Times New Roman" w:cs="Times New Roman"/>
          <w:szCs w:val="26"/>
          <w:lang w:eastAsia="ru-RU"/>
        </w:rPr>
        <w:t>».</w:t>
      </w:r>
      <w:r w:rsidR="00AB1150" w:rsidRPr="009E79AE">
        <w:rPr>
          <w:rFonts w:eastAsia="Times New Roman" w:cs="Times New Roman"/>
          <w:szCs w:val="26"/>
          <w:lang w:eastAsia="ru-RU"/>
        </w:rPr>
        <w:t xml:space="preserve"> </w:t>
      </w:r>
      <w:r w:rsidRPr="009E79AE">
        <w:rPr>
          <w:rFonts w:eastAsia="Times New Roman" w:cs="Times New Roman"/>
          <w:szCs w:val="26"/>
          <w:lang w:eastAsia="ru-RU"/>
        </w:rPr>
        <w:t xml:space="preserve"> </w:t>
      </w:r>
    </w:p>
    <w:p w:rsidR="001406FF" w:rsidRPr="009E79AE" w:rsidRDefault="005C000E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1.8.4</w:t>
      </w:r>
      <w:r w:rsidR="001406FF" w:rsidRPr="009E79AE">
        <w:rPr>
          <w:rFonts w:eastAsia="Times New Roman" w:cs="Times New Roman"/>
          <w:szCs w:val="26"/>
          <w:lang w:eastAsia="ru-RU"/>
        </w:rPr>
        <w:t>. В пункте 5 слова «тридцать дней» в соответствующих падежах заменить словами «пятнадцать рабочих дней» в соответствующих падежах.</w:t>
      </w:r>
    </w:p>
    <w:p w:rsidR="001406FF" w:rsidRPr="009E79AE" w:rsidRDefault="005C000E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1.8.5</w:t>
      </w:r>
      <w:r w:rsidR="001406FF" w:rsidRPr="009E79AE">
        <w:rPr>
          <w:rFonts w:eastAsia="Times New Roman" w:cs="Times New Roman"/>
          <w:szCs w:val="26"/>
          <w:lang w:eastAsia="ru-RU"/>
        </w:rPr>
        <w:t xml:space="preserve">. В пункте 14 слова «одного месяца и более трех месяцев» заменить словами «десяти и более сорока дней (за исключением случая, предусмотренного </w:t>
      </w:r>
      <w:hyperlink r:id="rId8" w:history="1">
        <w:r w:rsidR="001406FF" w:rsidRPr="009E79AE">
          <w:rPr>
            <w:rFonts w:eastAsia="Times New Roman" w:cs="Times New Roman"/>
            <w:szCs w:val="26"/>
            <w:lang w:eastAsia="ru-RU"/>
          </w:rPr>
          <w:t>частью 15 статьи 16</w:t>
        </w:r>
      </w:hyperlink>
      <w:r w:rsidR="001406FF" w:rsidRPr="009E79AE">
        <w:rPr>
          <w:rFonts w:eastAsia="Times New Roman" w:cs="Times New Roman"/>
          <w:szCs w:val="26"/>
          <w:lang w:eastAsia="ru-RU"/>
        </w:rPr>
        <w:t xml:space="preserve"> Федерального закона от 13.07.2020 № 193-ФЗ «О</w:t>
      </w:r>
      <w:r w:rsidR="003D1F0D">
        <w:rPr>
          <w:rFonts w:eastAsia="Times New Roman" w:cs="Times New Roman"/>
          <w:szCs w:val="26"/>
          <w:lang w:eastAsia="ru-RU"/>
        </w:rPr>
        <w:t xml:space="preserve"> </w:t>
      </w:r>
      <w:r w:rsidR="001406FF" w:rsidRPr="009E79AE">
        <w:rPr>
          <w:rFonts w:eastAsia="Times New Roman" w:cs="Times New Roman"/>
          <w:szCs w:val="26"/>
          <w:lang w:eastAsia="ru-RU"/>
        </w:rPr>
        <w:t>государственной поддержке предпринимательской деятельности в Арктической зоне Российской Федерации»).».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9E79AE">
        <w:rPr>
          <w:rFonts w:eastAsia="Times New Roman" w:cs="Times New Roman"/>
          <w:szCs w:val="26"/>
          <w:lang w:eastAsia="ru-RU"/>
        </w:rPr>
        <w:t>1.9. В главе 5 части I Правил: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1.9.1. Раздел 5.1 изложить в следующей редакции: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lastRenderedPageBreak/>
        <w:t>«5.1. Основания для рассмотрения вопроса о внесении изменений в Правила.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Основаниями для рассмотрения Главой города вопроса о внесении изменений в Правила являются: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1) несоответствие Правил Генеральному плану, возникшее в результате внесения в Генеральный план изменений;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 xml:space="preserve">1.1) 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 w:rsidRPr="001406FF">
        <w:rPr>
          <w:rFonts w:eastAsia="Times New Roman" w:cs="Times New Roman"/>
          <w:szCs w:val="26"/>
          <w:lang w:eastAsia="ru-RU"/>
        </w:rPr>
        <w:t>приаэродромной</w:t>
      </w:r>
      <w:proofErr w:type="spellEnd"/>
      <w:r w:rsidRPr="001406FF">
        <w:rPr>
          <w:rFonts w:eastAsia="Times New Roman" w:cs="Times New Roman"/>
          <w:szCs w:val="26"/>
          <w:lang w:eastAsia="ru-RU"/>
        </w:rPr>
        <w:t xml:space="preserve"> территории, которые допущены в Правилах;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2) поступление предложений об изменении границ территориальных зон, изменении градостроительных регламентов;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6) принятие решения о комплексном развитии территории.».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1.9.2. Раздел 5.2 изложить в следующей редакции: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«5.2. Право инициативы направления предложения о внесении изменений в Правила.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Предложения о внесении изменений в Правила в Комиссию по землепользованию и застройке направляются: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1) федеральными органами исполнительной власти в случаях, если Правила могут воспрепятствовать функционированию, размещению объектов капитального строительства федерального значения;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2) органами исполнительной власти Красноярского края в случаях, если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3) органами местного самоуправления муниципального образования город Норильск в случаях, если необходимо совершенствовать порядок регулирования землепользования и застройки на территории муниципального образования город Норильск;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lastRenderedPageBreak/>
        <w:t>4) физическими или юридическими лицами в инициативном порядке либо в случаях, если в результате применения Правил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5)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территории;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>6) высшим исполнительным органом государственной власти субъекта Российской Федерации, органом местного самоуправления муниципального образования город Норильск, юридическим лицом,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территории, либо лицом, с которым заключен договор о комплексном развитии территории в целях реализации решения о комплексном развитии территории.».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 xml:space="preserve">1.9.3. В пунктах 1, 2 раздела 5.3 слова «тридцати дней» заменить словами «двадцати пяти дней». </w:t>
      </w:r>
    </w:p>
    <w:p w:rsidR="001406FF" w:rsidRPr="001406FF" w:rsidRDefault="001406FF" w:rsidP="00973681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1406FF">
        <w:rPr>
          <w:rFonts w:eastAsia="Times New Roman" w:cs="Times New Roman"/>
          <w:szCs w:val="26"/>
          <w:lang w:eastAsia="ru-RU"/>
        </w:rPr>
        <w:t xml:space="preserve">1.9.4. </w:t>
      </w:r>
      <w:r w:rsidR="007B75D1">
        <w:rPr>
          <w:rFonts w:eastAsia="Times New Roman" w:cs="Times New Roman"/>
          <w:szCs w:val="26"/>
          <w:lang w:eastAsia="ru-RU"/>
        </w:rPr>
        <w:t>П</w:t>
      </w:r>
      <w:r w:rsidRPr="001406FF">
        <w:rPr>
          <w:rFonts w:eastAsia="Times New Roman" w:cs="Times New Roman"/>
          <w:szCs w:val="26"/>
          <w:lang w:eastAsia="ru-RU"/>
        </w:rPr>
        <w:t>одпункт</w:t>
      </w:r>
      <w:bookmarkStart w:id="0" w:name="_GoBack"/>
      <w:bookmarkEnd w:id="0"/>
      <w:r w:rsidRPr="001406FF">
        <w:rPr>
          <w:rFonts w:eastAsia="Times New Roman" w:cs="Times New Roman"/>
          <w:szCs w:val="26"/>
          <w:lang w:eastAsia="ru-RU"/>
        </w:rPr>
        <w:t xml:space="preserve"> 9.1 пункта 9 раздела 5.3 после слов «для конкретной территориальной зоны» дополнить словами «а также в случае подготовки изменений в Правила в связи с принятием решения о комплексном развитии территории,». </w:t>
      </w:r>
    </w:p>
    <w:p w:rsidR="001406FF" w:rsidRPr="001406FF" w:rsidRDefault="001406FF" w:rsidP="00973681">
      <w:pPr>
        <w:autoSpaceDE w:val="0"/>
        <w:autoSpaceDN w:val="0"/>
        <w:adjustRightInd w:val="0"/>
        <w:ind w:firstLine="709"/>
        <w:rPr>
          <w:rFonts w:eastAsia="Times New Roman" w:cs="Times New Roman"/>
          <w:color w:val="000000"/>
          <w:szCs w:val="26"/>
          <w:lang w:eastAsia="ru-RU"/>
        </w:rPr>
      </w:pPr>
      <w:r w:rsidRPr="001406FF">
        <w:rPr>
          <w:rFonts w:eastAsia="Times New Roman" w:cs="Times New Roman"/>
          <w:color w:val="000000"/>
          <w:szCs w:val="26"/>
          <w:lang w:eastAsia="ru-RU"/>
        </w:rPr>
        <w:t>1.10. Приложение № 6 к Правилам утвердить в новой редакции согласно приложению № 1 к настоящему решению.</w:t>
      </w:r>
    </w:p>
    <w:p w:rsidR="001406FF" w:rsidRDefault="001406FF" w:rsidP="00973681">
      <w:pPr>
        <w:tabs>
          <w:tab w:val="left" w:pos="993"/>
        </w:tabs>
        <w:ind w:firstLine="709"/>
        <w:contextualSpacing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2. </w:t>
      </w:r>
      <w:r w:rsidRPr="001406FF">
        <w:rPr>
          <w:rFonts w:eastAsia="Times New Roman" w:cs="Times New Roman"/>
          <w:szCs w:val="26"/>
          <w:lang w:eastAsia="ru-RU"/>
        </w:rPr>
        <w:t>Контроль исполнения настоящего решения возложить на председателя постоянной комиссии</w:t>
      </w:r>
      <w:r w:rsidR="0025659F">
        <w:rPr>
          <w:rFonts w:eastAsia="Times New Roman" w:cs="Times New Roman"/>
          <w:szCs w:val="26"/>
          <w:lang w:eastAsia="ru-RU"/>
        </w:rPr>
        <w:t xml:space="preserve"> Городского Совета</w:t>
      </w:r>
      <w:r w:rsidRPr="001406FF">
        <w:rPr>
          <w:rFonts w:eastAsia="Times New Roman" w:cs="Times New Roman"/>
          <w:szCs w:val="26"/>
          <w:lang w:eastAsia="ru-RU"/>
        </w:rPr>
        <w:t xml:space="preserve"> по городскому хозяйству Сербина Р.О.</w:t>
      </w:r>
    </w:p>
    <w:p w:rsidR="001406FF" w:rsidRPr="00CB71CD" w:rsidRDefault="001406FF" w:rsidP="00973681">
      <w:pPr>
        <w:tabs>
          <w:tab w:val="left" w:pos="0"/>
        </w:tabs>
        <w:ind w:firstLine="709"/>
        <w:rPr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3. </w:t>
      </w:r>
      <w:r w:rsidRPr="00CB71CD">
        <w:rPr>
          <w:szCs w:val="26"/>
        </w:rPr>
        <w:t xml:space="preserve">Настоящее решение вступает в силу </w:t>
      </w:r>
      <w:r w:rsidRPr="00726758">
        <w:rPr>
          <w:szCs w:val="26"/>
        </w:rPr>
        <w:t>через десять дней со дня опубликования в газете «Заполярная правда»</w:t>
      </w:r>
      <w:r w:rsidRPr="00CB71CD">
        <w:rPr>
          <w:szCs w:val="26"/>
        </w:rPr>
        <w:t>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p w:rsidR="00BD2EF9" w:rsidRDefault="00BD2EF9" w:rsidP="00BD2EF9"/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B2692B"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260" w:rsidRDefault="003D4260" w:rsidP="005642FB">
      <w:r>
        <w:separator/>
      </w:r>
    </w:p>
  </w:endnote>
  <w:endnote w:type="continuationSeparator" w:id="0">
    <w:p w:rsidR="003D4260" w:rsidRDefault="003D4260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D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260" w:rsidRDefault="003D4260" w:rsidP="005642FB">
      <w:r>
        <w:separator/>
      </w:r>
    </w:p>
  </w:footnote>
  <w:footnote w:type="continuationSeparator" w:id="0">
    <w:p w:rsidR="003D4260" w:rsidRDefault="003D4260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60145"/>
    <w:multiLevelType w:val="hybridMultilevel"/>
    <w:tmpl w:val="D0863824"/>
    <w:lvl w:ilvl="0" w:tplc="E5769B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1406FF"/>
    <w:rsid w:val="001E4DF8"/>
    <w:rsid w:val="001E7028"/>
    <w:rsid w:val="00256236"/>
    <w:rsid w:val="0025659F"/>
    <w:rsid w:val="003D1F0D"/>
    <w:rsid w:val="003D4260"/>
    <w:rsid w:val="004A75FA"/>
    <w:rsid w:val="00517D6F"/>
    <w:rsid w:val="005642FB"/>
    <w:rsid w:val="005C000E"/>
    <w:rsid w:val="005F3901"/>
    <w:rsid w:val="006417D5"/>
    <w:rsid w:val="007B75D1"/>
    <w:rsid w:val="008510A2"/>
    <w:rsid w:val="00883156"/>
    <w:rsid w:val="00973681"/>
    <w:rsid w:val="009E79AE"/>
    <w:rsid w:val="00A32E76"/>
    <w:rsid w:val="00A52874"/>
    <w:rsid w:val="00AB1150"/>
    <w:rsid w:val="00B02EE6"/>
    <w:rsid w:val="00B10518"/>
    <w:rsid w:val="00B2692B"/>
    <w:rsid w:val="00BD2EF9"/>
    <w:rsid w:val="00CA2712"/>
    <w:rsid w:val="00CD7F8E"/>
    <w:rsid w:val="00D562C3"/>
    <w:rsid w:val="00DB29C4"/>
    <w:rsid w:val="00DC5642"/>
    <w:rsid w:val="00DF0D01"/>
    <w:rsid w:val="00E717F4"/>
    <w:rsid w:val="00F246FD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702D56FAC36BA1F6C2AFF3D6F5DC7FAEA580F26D52CD364651A917D99DCC58F8648FD7B5EFF9F2A46D93F1B87ABDD8492996A8F576324Cx6O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13</cp:revision>
  <cp:lastPrinted>2021-03-24T07:14:00Z</cp:lastPrinted>
  <dcterms:created xsi:type="dcterms:W3CDTF">2021-03-19T08:50:00Z</dcterms:created>
  <dcterms:modified xsi:type="dcterms:W3CDTF">2021-03-24T08:37:00Z</dcterms:modified>
</cp:coreProperties>
</file>